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3C" w:rsidRPr="00F4290A" w:rsidRDefault="00BA553C" w:rsidP="00D349DF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4290A">
        <w:rPr>
          <w:b/>
          <w:sz w:val="24"/>
          <w:szCs w:val="24"/>
        </w:rPr>
        <w:t xml:space="preserve">National Children’s Alliance </w:t>
      </w:r>
      <w:r w:rsidR="00A60A1B" w:rsidRPr="00F4290A">
        <w:rPr>
          <w:b/>
          <w:sz w:val="24"/>
          <w:szCs w:val="24"/>
        </w:rPr>
        <w:t>201</w:t>
      </w:r>
      <w:r w:rsidR="00CC3877" w:rsidRPr="00F4290A">
        <w:rPr>
          <w:b/>
          <w:sz w:val="24"/>
          <w:szCs w:val="24"/>
        </w:rPr>
        <w:t>6</w:t>
      </w:r>
      <w:r w:rsidRPr="00F4290A">
        <w:rPr>
          <w:b/>
          <w:sz w:val="24"/>
          <w:szCs w:val="24"/>
        </w:rPr>
        <w:t xml:space="preserve"> Leadership Conference</w:t>
      </w:r>
      <w:r w:rsidR="00187551" w:rsidRPr="00F4290A">
        <w:rPr>
          <w:b/>
          <w:sz w:val="24"/>
          <w:szCs w:val="24"/>
        </w:rPr>
        <w:t xml:space="preserve">: </w:t>
      </w:r>
      <w:r w:rsidRPr="00F4290A">
        <w:rPr>
          <w:b/>
          <w:sz w:val="24"/>
          <w:szCs w:val="24"/>
        </w:rPr>
        <w:t>Hill Day Talking Points</w:t>
      </w:r>
    </w:p>
    <w:p w:rsidR="00D349DF" w:rsidRPr="00F4290A" w:rsidRDefault="00D349DF" w:rsidP="00D349DF">
      <w:pPr>
        <w:spacing w:after="0"/>
        <w:ind w:firstLine="360"/>
        <w:rPr>
          <w:sz w:val="24"/>
          <w:szCs w:val="24"/>
        </w:rPr>
      </w:pPr>
    </w:p>
    <w:p w:rsidR="00A41B0E" w:rsidRPr="00F4290A" w:rsidRDefault="000645D0" w:rsidP="00D349DF">
      <w:pPr>
        <w:spacing w:after="0"/>
        <w:ind w:firstLine="360"/>
      </w:pPr>
      <w:r w:rsidRPr="00F4290A">
        <w:t>In</w:t>
      </w:r>
      <w:r w:rsidR="00A41B0E" w:rsidRPr="00F4290A">
        <w:t>troduce all group attendees</w:t>
      </w:r>
    </w:p>
    <w:p w:rsidR="00D349DF" w:rsidRPr="00F4290A" w:rsidRDefault="00D349DF" w:rsidP="00D349DF">
      <w:pPr>
        <w:spacing w:after="0"/>
        <w:ind w:left="360"/>
      </w:pPr>
    </w:p>
    <w:p w:rsidR="00A41B0E" w:rsidRPr="00F4290A" w:rsidRDefault="00A41B0E" w:rsidP="00D349DF">
      <w:pPr>
        <w:spacing w:after="0"/>
        <w:ind w:left="360"/>
      </w:pPr>
      <w:r w:rsidRPr="00F4290A">
        <w:t xml:space="preserve">Thank </w:t>
      </w:r>
      <w:r w:rsidR="000645D0" w:rsidRPr="00F4290A">
        <w:t>Senators</w:t>
      </w:r>
      <w:r w:rsidR="008427DD" w:rsidRPr="00F4290A">
        <w:t>/</w:t>
      </w:r>
      <w:r w:rsidR="008C45B7" w:rsidRPr="00F4290A">
        <w:t>House Members/</w:t>
      </w:r>
      <w:r w:rsidR="007A6A86" w:rsidRPr="00F4290A">
        <w:t xml:space="preserve">Aides </w:t>
      </w:r>
      <w:r w:rsidRPr="00F4290A">
        <w:t xml:space="preserve">for their help in </w:t>
      </w:r>
      <w:r w:rsidR="008C45B7" w:rsidRPr="00F4290A">
        <w:t xml:space="preserve">fully funding the </w:t>
      </w:r>
      <w:r w:rsidRPr="00F4290A">
        <w:t xml:space="preserve">Victims of Child Abuse Act </w:t>
      </w:r>
      <w:r w:rsidR="008C45B7" w:rsidRPr="00F4290A">
        <w:t>t</w:t>
      </w:r>
      <w:r w:rsidR="007A6A86" w:rsidRPr="00F4290A">
        <w:t xml:space="preserve">he past </w:t>
      </w:r>
      <w:r w:rsidR="00CC3877" w:rsidRPr="00F4290A">
        <w:rPr>
          <w:b/>
        </w:rPr>
        <w:t>FOUR</w:t>
      </w:r>
      <w:r w:rsidR="008C45B7" w:rsidRPr="00F4290A">
        <w:rPr>
          <w:b/>
        </w:rPr>
        <w:t xml:space="preserve"> </w:t>
      </w:r>
      <w:r w:rsidR="007A6A86" w:rsidRPr="00F4290A">
        <w:t>years</w:t>
      </w:r>
      <w:r w:rsidR="008C45B7" w:rsidRPr="00F4290A">
        <w:t xml:space="preserve"> (</w:t>
      </w:r>
      <w:r w:rsidR="00343DAF" w:rsidRPr="00F4290A">
        <w:t>FY1</w:t>
      </w:r>
      <w:r w:rsidR="008C45B7" w:rsidRPr="00F4290A">
        <w:t xml:space="preserve">3, </w:t>
      </w:r>
      <w:r w:rsidR="007A6A86" w:rsidRPr="00F4290A">
        <w:t>FY14</w:t>
      </w:r>
      <w:r w:rsidR="008C45B7" w:rsidRPr="00F4290A">
        <w:t xml:space="preserve"> and FY15</w:t>
      </w:r>
      <w:r w:rsidR="00343DAF" w:rsidRPr="00F4290A">
        <w:t xml:space="preserve"> budget</w:t>
      </w:r>
      <w:r w:rsidR="007A6A86" w:rsidRPr="00F4290A">
        <w:t>s</w:t>
      </w:r>
      <w:r w:rsidR="00CC3877" w:rsidRPr="00F4290A">
        <w:t xml:space="preserve"> at $19 million. FY16 at $20 million.</w:t>
      </w:r>
      <w:r w:rsidR="008C45B7" w:rsidRPr="00F4290A">
        <w:t>)</w:t>
      </w:r>
    </w:p>
    <w:p w:rsidR="00963174" w:rsidRPr="00F4290A" w:rsidRDefault="00A41B0E" w:rsidP="00D349DF">
      <w:pPr>
        <w:pStyle w:val="ListParagraph"/>
        <w:numPr>
          <w:ilvl w:val="0"/>
          <w:numId w:val="6"/>
        </w:numPr>
        <w:spacing w:after="0"/>
        <w:rPr>
          <w:i/>
        </w:rPr>
      </w:pPr>
      <w:r w:rsidRPr="00F4290A">
        <w:t>Thank</w:t>
      </w:r>
      <w:r w:rsidR="008D3AE1" w:rsidRPr="00F4290A">
        <w:t xml:space="preserve"> the </w:t>
      </w:r>
      <w:r w:rsidRPr="00F4290A">
        <w:t>Senators</w:t>
      </w:r>
      <w:r w:rsidR="00963174" w:rsidRPr="00F4290A">
        <w:t xml:space="preserve"> </w:t>
      </w:r>
      <w:r w:rsidRPr="00F4290A">
        <w:t xml:space="preserve">that </w:t>
      </w:r>
      <w:r w:rsidR="000645D0" w:rsidRPr="00F4290A">
        <w:t>signed</w:t>
      </w:r>
      <w:r w:rsidR="00F74BD0" w:rsidRPr="00F4290A">
        <w:t xml:space="preserve"> Senator </w:t>
      </w:r>
      <w:r w:rsidR="00343DAF" w:rsidRPr="00F4290A">
        <w:t>Coons</w:t>
      </w:r>
      <w:r w:rsidR="007A6A86" w:rsidRPr="00F4290A">
        <w:t>/Blunt</w:t>
      </w:r>
      <w:r w:rsidR="00687CA0">
        <w:t xml:space="preserve"> CAC </w:t>
      </w:r>
      <w:r w:rsidR="00343DAF" w:rsidRPr="00F4290A">
        <w:t>FY1</w:t>
      </w:r>
      <w:r w:rsidR="00CC3877" w:rsidRPr="00F4290A">
        <w:t>7</w:t>
      </w:r>
      <w:r w:rsidR="00343DAF" w:rsidRPr="00F4290A">
        <w:t xml:space="preserve"> </w:t>
      </w:r>
      <w:r w:rsidR="00683AA0" w:rsidRPr="00F4290A">
        <w:t xml:space="preserve">funding </w:t>
      </w:r>
      <w:r w:rsidR="00F74BD0" w:rsidRPr="00F4290A">
        <w:t>letter</w:t>
      </w:r>
      <w:r w:rsidR="00687CA0">
        <w:t xml:space="preserve">. </w:t>
      </w:r>
      <w:r w:rsidR="00687CA0" w:rsidRPr="00687CA0">
        <w:rPr>
          <w:i/>
        </w:rPr>
        <w:t>A list is included</w:t>
      </w:r>
      <w:r w:rsidR="009D5B85" w:rsidRPr="00687CA0">
        <w:rPr>
          <w:i/>
        </w:rPr>
        <w:t>.</w:t>
      </w:r>
    </w:p>
    <w:p w:rsidR="00F74BD0" w:rsidRDefault="00963174" w:rsidP="00D349DF">
      <w:pPr>
        <w:pStyle w:val="ListParagraph"/>
        <w:numPr>
          <w:ilvl w:val="0"/>
          <w:numId w:val="6"/>
        </w:numPr>
        <w:spacing w:after="0"/>
        <w:rPr>
          <w:i/>
        </w:rPr>
      </w:pPr>
      <w:r w:rsidRPr="00F4290A">
        <w:t xml:space="preserve">Thank </w:t>
      </w:r>
      <w:r w:rsidR="008D3AE1" w:rsidRPr="00F4290A">
        <w:t>the House Members</w:t>
      </w:r>
      <w:r w:rsidRPr="00F4290A">
        <w:t xml:space="preserve"> that signed </w:t>
      </w:r>
      <w:r w:rsidR="00F74BD0" w:rsidRPr="00F4290A">
        <w:t>Reps. Fitzpatrick/</w:t>
      </w:r>
      <w:r w:rsidR="00343DAF" w:rsidRPr="00F4290A">
        <w:t>Costa</w:t>
      </w:r>
      <w:r w:rsidR="00687CA0">
        <w:t xml:space="preserve"> CAC </w:t>
      </w:r>
      <w:r w:rsidR="00343DAF" w:rsidRPr="00F4290A">
        <w:t>FY1</w:t>
      </w:r>
      <w:r w:rsidR="00CC3877" w:rsidRPr="00F4290A">
        <w:t>7</w:t>
      </w:r>
      <w:r w:rsidR="00343DAF" w:rsidRPr="00F4290A">
        <w:t xml:space="preserve"> </w:t>
      </w:r>
      <w:r w:rsidR="00683AA0" w:rsidRPr="00F4290A">
        <w:t>funding letter</w:t>
      </w:r>
      <w:r w:rsidRPr="00F4290A">
        <w:t xml:space="preserve">.  </w:t>
      </w:r>
      <w:r w:rsidRPr="00F4290A">
        <w:rPr>
          <w:i/>
        </w:rPr>
        <w:t>A list</w:t>
      </w:r>
      <w:r w:rsidR="00687CA0">
        <w:rPr>
          <w:i/>
        </w:rPr>
        <w:t xml:space="preserve"> is included.</w:t>
      </w:r>
    </w:p>
    <w:p w:rsidR="00687CA0" w:rsidRPr="00687CA0" w:rsidRDefault="00687CA0" w:rsidP="00687CA0">
      <w:pPr>
        <w:spacing w:after="0"/>
        <w:rPr>
          <w:i/>
        </w:rPr>
      </w:pPr>
    </w:p>
    <w:p w:rsidR="008C45B7" w:rsidRPr="00F4290A" w:rsidRDefault="00687CA0" w:rsidP="008C45B7">
      <w:pPr>
        <w:spacing w:after="0"/>
        <w:ind w:left="360"/>
      </w:pPr>
      <w:r>
        <w:t>Thanks Senators/House Members/Aides for keeping VOCA funding at the higher level – effectively $2.66B in FY16. (FY15 funding VOCA/CVF at $2.36B.)</w:t>
      </w:r>
    </w:p>
    <w:p w:rsidR="00687CA0" w:rsidRDefault="00687CA0" w:rsidP="008C45B7">
      <w:pPr>
        <w:spacing w:after="0"/>
        <w:ind w:left="360"/>
      </w:pPr>
    </w:p>
    <w:p w:rsidR="008C45B7" w:rsidRPr="00F4290A" w:rsidRDefault="008C45B7" w:rsidP="008C45B7">
      <w:pPr>
        <w:spacing w:after="0"/>
        <w:ind w:left="360"/>
      </w:pPr>
      <w:r w:rsidRPr="00F4290A">
        <w:t>Thank Senators/House Members/Aides for voting for the Justice for Victims of Trafficking Act</w:t>
      </w:r>
      <w:r w:rsidR="005E1BA7" w:rsidRPr="00F4290A">
        <w:t xml:space="preserve"> (JVTA)</w:t>
      </w:r>
      <w:r w:rsidR="00CC3877" w:rsidRPr="00F4290A">
        <w:t xml:space="preserve"> last year.</w:t>
      </w:r>
      <w:r w:rsidRPr="00F4290A">
        <w:t xml:space="preserve"> There is $2 million set-aside for CACs (the only set-aside), so their yes vote was also a vote in favor of CACs!</w:t>
      </w:r>
    </w:p>
    <w:p w:rsidR="001D45F7" w:rsidRPr="00F4290A" w:rsidRDefault="001D45F7" w:rsidP="00D349DF">
      <w:pPr>
        <w:pStyle w:val="ListParagraph"/>
        <w:spacing w:after="0"/>
      </w:pPr>
    </w:p>
    <w:p w:rsidR="00334D91" w:rsidRPr="00F4290A" w:rsidRDefault="006C500E" w:rsidP="00D349DF">
      <w:pPr>
        <w:spacing w:after="0"/>
        <w:ind w:left="360"/>
        <w:rPr>
          <w:u w:val="single"/>
        </w:rPr>
      </w:pPr>
      <w:r w:rsidRPr="00F4290A">
        <w:rPr>
          <w:u w:val="single"/>
        </w:rPr>
        <w:t xml:space="preserve">In </w:t>
      </w:r>
      <w:r w:rsidR="00C2039E" w:rsidRPr="00F4290A">
        <w:rPr>
          <w:u w:val="single"/>
        </w:rPr>
        <w:t>Senate visits</w:t>
      </w:r>
      <w:r w:rsidR="00334D91" w:rsidRPr="00F4290A">
        <w:rPr>
          <w:u w:val="single"/>
        </w:rPr>
        <w:t>:</w:t>
      </w:r>
    </w:p>
    <w:p w:rsidR="00CC3877" w:rsidRPr="00F4290A" w:rsidRDefault="00CC3877" w:rsidP="00334D91">
      <w:pPr>
        <w:pStyle w:val="ListParagraph"/>
        <w:numPr>
          <w:ilvl w:val="0"/>
          <w:numId w:val="8"/>
        </w:numPr>
        <w:spacing w:after="0"/>
      </w:pPr>
      <w:r w:rsidRPr="00F4290A">
        <w:t>Thank Senators for joining a bipartisan letter to AG Lynch clarifying the use of VOCA funds to pay for Forensic Interviews and Foren</w:t>
      </w:r>
      <w:r w:rsidR="0081597E" w:rsidRPr="00F4290A">
        <w:t xml:space="preserve">sic Medical Exams in CACs. </w:t>
      </w:r>
      <w:r w:rsidR="0081597E" w:rsidRPr="00F4290A">
        <w:rPr>
          <w:i/>
        </w:rPr>
        <w:t xml:space="preserve">(A </w:t>
      </w:r>
      <w:r w:rsidR="009A76A1">
        <w:rPr>
          <w:i/>
        </w:rPr>
        <w:t xml:space="preserve">copy of the letter </w:t>
      </w:r>
      <w:r w:rsidR="009A76A1" w:rsidRPr="00F4290A">
        <w:rPr>
          <w:i/>
        </w:rPr>
        <w:t>is</w:t>
      </w:r>
      <w:r w:rsidR="0081597E" w:rsidRPr="00F4290A">
        <w:rPr>
          <w:i/>
        </w:rPr>
        <w:t xml:space="preserve"> included in your packet.)</w:t>
      </w:r>
      <w:r w:rsidR="0081597E" w:rsidRPr="00F4290A">
        <w:t xml:space="preserve"> Discuss the impact this clarification has made in your individual state.</w:t>
      </w:r>
      <w:r w:rsidR="00F4290A" w:rsidRPr="00F4290A">
        <w:t xml:space="preserve">  </w:t>
      </w:r>
      <w:r w:rsidR="00F4290A" w:rsidRPr="009A76A1">
        <w:rPr>
          <w:b/>
        </w:rPr>
        <w:t>In the coming months, more action will be taken on VOCA, so it is important to discuss the impact VOCA dollars have on local CACs.</w:t>
      </w:r>
    </w:p>
    <w:p w:rsidR="0081597E" w:rsidRPr="00F4290A" w:rsidRDefault="0081597E" w:rsidP="0081597E">
      <w:pPr>
        <w:spacing w:after="0"/>
      </w:pPr>
    </w:p>
    <w:p w:rsidR="00687CA0" w:rsidRPr="00687CA0" w:rsidRDefault="00334D91" w:rsidP="00687CA0">
      <w:pPr>
        <w:pStyle w:val="ListParagraph"/>
        <w:numPr>
          <w:ilvl w:val="0"/>
          <w:numId w:val="9"/>
        </w:numPr>
        <w:spacing w:after="0"/>
        <w:rPr>
          <w:b/>
        </w:rPr>
      </w:pPr>
      <w:r w:rsidRPr="00F4290A">
        <w:t>A</w:t>
      </w:r>
      <w:r w:rsidR="00963174" w:rsidRPr="00F4290A">
        <w:t xml:space="preserve">sk </w:t>
      </w:r>
      <w:r w:rsidRPr="00F4290A">
        <w:t>S</w:t>
      </w:r>
      <w:r w:rsidR="000645D0" w:rsidRPr="00F4290A">
        <w:t>enators</w:t>
      </w:r>
      <w:r w:rsidR="006C500E" w:rsidRPr="00F4290A">
        <w:t>/</w:t>
      </w:r>
      <w:r w:rsidR="00C2039E" w:rsidRPr="00F4290A">
        <w:t xml:space="preserve">Aides </w:t>
      </w:r>
      <w:r w:rsidR="00FE4E93" w:rsidRPr="00F4290A">
        <w:t xml:space="preserve">to </w:t>
      </w:r>
      <w:r w:rsidR="0081597E" w:rsidRPr="00F4290A">
        <w:t xml:space="preserve">support the Senate CJS Appropriations bill, which includes </w:t>
      </w:r>
      <w:r w:rsidR="0081597E" w:rsidRPr="00687CA0">
        <w:rPr>
          <w:b/>
        </w:rPr>
        <w:t>$21 million for Victims of Child Abuse Act funding</w:t>
      </w:r>
      <w:r w:rsidR="0081597E" w:rsidRPr="00F4290A">
        <w:t xml:space="preserve">, including a $1 million pilot project to develop a better coordination between CACs and military installations. </w:t>
      </w:r>
      <w:r w:rsidR="00687CA0" w:rsidRPr="00687CA0">
        <w:rPr>
          <w:b/>
        </w:rPr>
        <w:t>Also urge them to release as high a mark as possible for Crime Victims Fund (and as close to last year’s effective amount of $2.66 billion.)</w:t>
      </w:r>
    </w:p>
    <w:p w:rsidR="0081597E" w:rsidRPr="00F4290A" w:rsidRDefault="0081597E" w:rsidP="0081597E">
      <w:pPr>
        <w:pStyle w:val="ListParagraph"/>
      </w:pPr>
    </w:p>
    <w:p w:rsidR="007A6A86" w:rsidRPr="00F4290A" w:rsidRDefault="00B50FA5" w:rsidP="00334D91">
      <w:pPr>
        <w:pStyle w:val="ListParagraph"/>
        <w:numPr>
          <w:ilvl w:val="0"/>
          <w:numId w:val="8"/>
        </w:numPr>
        <w:spacing w:after="0"/>
      </w:pPr>
      <w:r w:rsidRPr="00F4290A">
        <w:t xml:space="preserve">Ask Senators/Aides to consider supporting effort to overhaul the Victims of Crime Act/Crime </w:t>
      </w:r>
      <w:r w:rsidR="0081597E" w:rsidRPr="00F4290A">
        <w:t>Victims Fund to ensure CACs, and other service providers</w:t>
      </w:r>
      <w:r w:rsidRPr="00F4290A">
        <w:t>,</w:t>
      </w:r>
      <w:r w:rsidR="0081597E" w:rsidRPr="00F4290A">
        <w:t xml:space="preserve"> continue to have the resources needed to serve child abuse victims. </w:t>
      </w:r>
      <w:r w:rsidRPr="00F4290A">
        <w:t xml:space="preserve"> </w:t>
      </w:r>
    </w:p>
    <w:p w:rsidR="00F4290A" w:rsidRPr="00F4290A" w:rsidRDefault="00F4290A" w:rsidP="00F4290A">
      <w:pPr>
        <w:pStyle w:val="ListParagraph"/>
      </w:pPr>
    </w:p>
    <w:p w:rsidR="00F4290A" w:rsidRPr="00F4290A" w:rsidRDefault="00F4290A" w:rsidP="00334D91">
      <w:pPr>
        <w:pStyle w:val="ListParagraph"/>
        <w:numPr>
          <w:ilvl w:val="0"/>
          <w:numId w:val="8"/>
        </w:numPr>
        <w:spacing w:after="0"/>
      </w:pPr>
      <w:r w:rsidRPr="00F4290A">
        <w:t>Ask Senators/Aides to consider working with Sens Cornyn and Klobuchar on pushing DOJ to implement JVTA.</w:t>
      </w:r>
    </w:p>
    <w:p w:rsidR="00D349DF" w:rsidRPr="00F4290A" w:rsidRDefault="00D349DF" w:rsidP="00D349DF">
      <w:pPr>
        <w:spacing w:after="0"/>
        <w:ind w:left="360"/>
      </w:pPr>
    </w:p>
    <w:p w:rsidR="00334D91" w:rsidRPr="00F4290A" w:rsidRDefault="00CC77B3" w:rsidP="00D349DF">
      <w:pPr>
        <w:spacing w:after="0"/>
        <w:ind w:left="360"/>
        <w:rPr>
          <w:u w:val="single"/>
        </w:rPr>
      </w:pPr>
      <w:r w:rsidRPr="00F4290A">
        <w:rPr>
          <w:u w:val="single"/>
        </w:rPr>
        <w:t xml:space="preserve">In </w:t>
      </w:r>
      <w:r w:rsidR="00827470" w:rsidRPr="00F4290A">
        <w:rPr>
          <w:u w:val="single"/>
        </w:rPr>
        <w:t>the House visits</w:t>
      </w:r>
      <w:r w:rsidR="00334D91" w:rsidRPr="00F4290A">
        <w:rPr>
          <w:u w:val="single"/>
        </w:rPr>
        <w:t>:</w:t>
      </w:r>
    </w:p>
    <w:p w:rsidR="008427DD" w:rsidRPr="00F4290A" w:rsidRDefault="00187551" w:rsidP="00334D91">
      <w:pPr>
        <w:pStyle w:val="ListParagraph"/>
        <w:numPr>
          <w:ilvl w:val="0"/>
          <w:numId w:val="9"/>
        </w:numPr>
        <w:spacing w:after="0"/>
      </w:pPr>
      <w:r w:rsidRPr="00F4290A">
        <w:t>Ask House Members/Aides to support t</w:t>
      </w:r>
      <w:r w:rsidR="00827470" w:rsidRPr="00F4290A">
        <w:t>he FY1</w:t>
      </w:r>
      <w:r w:rsidR="0081597E" w:rsidRPr="00F4290A">
        <w:t>7</w:t>
      </w:r>
      <w:r w:rsidR="00827470" w:rsidRPr="00F4290A">
        <w:t xml:space="preserve"> CJS Appropriations bill</w:t>
      </w:r>
      <w:r w:rsidR="005E1BA7" w:rsidRPr="00F4290A">
        <w:t xml:space="preserve">, and specifically the Senate level of </w:t>
      </w:r>
      <w:r w:rsidR="005E1BA7" w:rsidRPr="00687CA0">
        <w:rPr>
          <w:b/>
        </w:rPr>
        <w:t>$21 million when the FY17 CJS bill</w:t>
      </w:r>
      <w:r w:rsidR="005E1BA7" w:rsidRPr="00F4290A">
        <w:t xml:space="preserve"> is conferenced.</w:t>
      </w:r>
      <w:r w:rsidR="00687CA0">
        <w:t xml:space="preserve"> </w:t>
      </w:r>
      <w:r w:rsidR="00687CA0" w:rsidRPr="00687CA0">
        <w:rPr>
          <w:b/>
        </w:rPr>
        <w:t>Also urge them to release as high a mark as possible for Crime Victims Fund (and as close to last year’s effective amount of $2.66 billion.)</w:t>
      </w:r>
    </w:p>
    <w:p w:rsidR="005E1BA7" w:rsidRPr="00F4290A" w:rsidRDefault="005E1BA7" w:rsidP="005E1BA7">
      <w:pPr>
        <w:pStyle w:val="ListParagraph"/>
        <w:spacing w:after="0"/>
        <w:ind w:left="1080"/>
      </w:pPr>
    </w:p>
    <w:p w:rsidR="00B50FA5" w:rsidRPr="00F4290A" w:rsidRDefault="00B50FA5" w:rsidP="00B50FA5">
      <w:pPr>
        <w:pStyle w:val="ListParagraph"/>
        <w:numPr>
          <w:ilvl w:val="0"/>
          <w:numId w:val="9"/>
        </w:numPr>
        <w:spacing w:after="0"/>
      </w:pPr>
      <w:r w:rsidRPr="00F4290A">
        <w:t xml:space="preserve">Ask House Members/Aides to </w:t>
      </w:r>
      <w:r w:rsidR="005E1BA7" w:rsidRPr="00F4290A">
        <w:t>consider supporting effort to overhaul the Victims of Crime Act/Crime Victims Fund</w:t>
      </w:r>
      <w:r w:rsidR="008A4609">
        <w:t>.</w:t>
      </w:r>
      <w:r w:rsidR="005E1BA7" w:rsidRPr="00F4290A">
        <w:t xml:space="preserve">  </w:t>
      </w:r>
      <w:r w:rsidRPr="00F4290A">
        <w:t>This effort is being led by Reps. Poe and Costa.</w:t>
      </w:r>
    </w:p>
    <w:p w:rsidR="005E1BA7" w:rsidRPr="00F4290A" w:rsidRDefault="005E1BA7" w:rsidP="005E1BA7">
      <w:pPr>
        <w:pStyle w:val="ListParagraph"/>
      </w:pPr>
    </w:p>
    <w:p w:rsidR="005E1BA7" w:rsidRPr="00F4290A" w:rsidRDefault="005E1BA7" w:rsidP="00B50FA5">
      <w:pPr>
        <w:pStyle w:val="ListParagraph"/>
        <w:numPr>
          <w:ilvl w:val="0"/>
          <w:numId w:val="9"/>
        </w:numPr>
        <w:spacing w:after="0"/>
      </w:pPr>
      <w:r w:rsidRPr="00F4290A">
        <w:t>Ask House Members/Aides to join Reps. Poe, Maloney, Wagner and Beatty in urging DOJ to implement JVTA.</w:t>
      </w:r>
    </w:p>
    <w:p w:rsidR="00B50FA5" w:rsidRPr="00F4290A" w:rsidRDefault="00B50FA5" w:rsidP="00D349DF">
      <w:pPr>
        <w:spacing w:after="0"/>
        <w:ind w:left="360"/>
      </w:pPr>
    </w:p>
    <w:p w:rsidR="0076031A" w:rsidRPr="00F4290A" w:rsidRDefault="0076031A" w:rsidP="00DF46E2">
      <w:pPr>
        <w:spacing w:after="0"/>
        <w:ind w:left="360"/>
      </w:pPr>
      <w:r w:rsidRPr="00F4290A">
        <w:t xml:space="preserve">In all visits, </w:t>
      </w:r>
      <w:r w:rsidR="009A76A1">
        <w:t xml:space="preserve">offer to work with Congress </w:t>
      </w:r>
      <w:r w:rsidR="00687CA0">
        <w:t xml:space="preserve">on the </w:t>
      </w:r>
      <w:r w:rsidR="009A76A1">
        <w:t>Child Abuse Prevention Treatment Act (CAPTA)</w:t>
      </w:r>
      <w:r w:rsidR="00687CA0">
        <w:t xml:space="preserve"> reauthorization. </w:t>
      </w:r>
      <w:r w:rsidR="009A76A1">
        <w:t xml:space="preserve">Discuss the recent report from the Commission to Eliminate Child Abuse Deaths and the recommendations NCA/CACs will help champion. (A summary is </w:t>
      </w:r>
      <w:r w:rsidR="00687CA0">
        <w:t xml:space="preserve">also </w:t>
      </w:r>
      <w:r w:rsidR="009A76A1">
        <w:t>included in the Member of Congress folder.)</w:t>
      </w:r>
      <w:r w:rsidR="00DF46E2" w:rsidRPr="00F4290A">
        <w:t xml:space="preserve"> </w:t>
      </w:r>
    </w:p>
    <w:p w:rsidR="0076031A" w:rsidRPr="00F4290A" w:rsidRDefault="0076031A" w:rsidP="00827470">
      <w:pPr>
        <w:spacing w:after="0"/>
        <w:ind w:left="360"/>
      </w:pPr>
    </w:p>
    <w:p w:rsidR="000645D0" w:rsidRPr="00F4290A" w:rsidRDefault="00334D91" w:rsidP="00827470">
      <w:pPr>
        <w:spacing w:after="0"/>
        <w:ind w:left="360"/>
        <w:rPr>
          <w:sz w:val="24"/>
          <w:szCs w:val="24"/>
        </w:rPr>
      </w:pPr>
      <w:r w:rsidRPr="00F4290A">
        <w:t>In all visits, discuss CACs and the impact of federal funding to both the Chapter and the CAC.  (Incorporate state and local statistics.)  And, in</w:t>
      </w:r>
      <w:r w:rsidR="000645D0" w:rsidRPr="00F4290A">
        <w:t xml:space="preserve">vite </w:t>
      </w:r>
      <w:r w:rsidR="00963174" w:rsidRPr="00F4290A">
        <w:t>the Senator/Representative</w:t>
      </w:r>
      <w:r w:rsidR="008427DD" w:rsidRPr="00F4290A">
        <w:t>,</w:t>
      </w:r>
      <w:r w:rsidR="00963174" w:rsidRPr="00F4290A">
        <w:t xml:space="preserve"> or their staff</w:t>
      </w:r>
      <w:r w:rsidR="008427DD" w:rsidRPr="00F4290A">
        <w:t>,</w:t>
      </w:r>
      <w:r w:rsidR="00963174" w:rsidRPr="00F4290A">
        <w:t xml:space="preserve"> </w:t>
      </w:r>
      <w:r w:rsidR="000645D0" w:rsidRPr="00F4290A">
        <w:t>to visit your CAC during one of the upcoming recesses.</w:t>
      </w:r>
      <w:r w:rsidR="00827470" w:rsidRPr="00F4290A">
        <w:t xml:space="preserve"> </w:t>
      </w:r>
      <w:r w:rsidR="0068605A" w:rsidRPr="00F4290A">
        <w:t>Thank them for th</w:t>
      </w:r>
      <w:r w:rsidR="0068605A" w:rsidRPr="00F4290A">
        <w:rPr>
          <w:sz w:val="24"/>
          <w:szCs w:val="24"/>
        </w:rPr>
        <w:t>eir time and support.</w:t>
      </w:r>
      <w:r w:rsidR="00827470" w:rsidRPr="00F4290A">
        <w:rPr>
          <w:sz w:val="24"/>
          <w:szCs w:val="24"/>
        </w:rPr>
        <w:t xml:space="preserve"> </w:t>
      </w:r>
    </w:p>
    <w:sectPr w:rsidR="000645D0" w:rsidRPr="00F4290A" w:rsidSect="00687CA0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70EC"/>
    <w:multiLevelType w:val="hybridMultilevel"/>
    <w:tmpl w:val="95B0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76A"/>
    <w:multiLevelType w:val="hybridMultilevel"/>
    <w:tmpl w:val="51B60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53D1F"/>
    <w:multiLevelType w:val="hybridMultilevel"/>
    <w:tmpl w:val="0922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228D4"/>
    <w:multiLevelType w:val="hybridMultilevel"/>
    <w:tmpl w:val="1DF0C4DA"/>
    <w:lvl w:ilvl="0" w:tplc="0409000F">
      <w:start w:val="1"/>
      <w:numFmt w:val="decimal"/>
      <w:lvlText w:val="%1."/>
      <w:lvlJc w:val="left"/>
      <w:pPr>
        <w:ind w:left="1122" w:hanging="360"/>
      </w:p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AF42D3C"/>
    <w:multiLevelType w:val="multilevel"/>
    <w:tmpl w:val="16F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373B4"/>
    <w:multiLevelType w:val="hybridMultilevel"/>
    <w:tmpl w:val="45A09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ED37D3"/>
    <w:multiLevelType w:val="hybridMultilevel"/>
    <w:tmpl w:val="94AE7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FE41D3"/>
    <w:multiLevelType w:val="hybridMultilevel"/>
    <w:tmpl w:val="FF6C6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774D49"/>
    <w:multiLevelType w:val="hybridMultilevel"/>
    <w:tmpl w:val="7B468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40043"/>
    <w:multiLevelType w:val="hybridMultilevel"/>
    <w:tmpl w:val="55AC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41"/>
    <w:rsid w:val="000011AB"/>
    <w:rsid w:val="00032235"/>
    <w:rsid w:val="00050A73"/>
    <w:rsid w:val="000645D0"/>
    <w:rsid w:val="00187551"/>
    <w:rsid w:val="001D45F7"/>
    <w:rsid w:val="0025584F"/>
    <w:rsid w:val="002938DA"/>
    <w:rsid w:val="00315E5C"/>
    <w:rsid w:val="00334D91"/>
    <w:rsid w:val="00343DAF"/>
    <w:rsid w:val="00383DB8"/>
    <w:rsid w:val="00446EBF"/>
    <w:rsid w:val="004707EB"/>
    <w:rsid w:val="004A7522"/>
    <w:rsid w:val="004D42BD"/>
    <w:rsid w:val="005467A5"/>
    <w:rsid w:val="00573970"/>
    <w:rsid w:val="005D4951"/>
    <w:rsid w:val="005E1BA7"/>
    <w:rsid w:val="00683AA0"/>
    <w:rsid w:val="0068605A"/>
    <w:rsid w:val="00687CA0"/>
    <w:rsid w:val="00692A34"/>
    <w:rsid w:val="006B589E"/>
    <w:rsid w:val="006C500E"/>
    <w:rsid w:val="006F77BD"/>
    <w:rsid w:val="0076031A"/>
    <w:rsid w:val="007A6A86"/>
    <w:rsid w:val="0081597E"/>
    <w:rsid w:val="00827470"/>
    <w:rsid w:val="008427DD"/>
    <w:rsid w:val="008A4609"/>
    <w:rsid w:val="008C45B7"/>
    <w:rsid w:val="008D3AE1"/>
    <w:rsid w:val="00913141"/>
    <w:rsid w:val="0093523A"/>
    <w:rsid w:val="00963174"/>
    <w:rsid w:val="009A76A1"/>
    <w:rsid w:val="009D5B85"/>
    <w:rsid w:val="00A0691D"/>
    <w:rsid w:val="00A41B0E"/>
    <w:rsid w:val="00A60A1B"/>
    <w:rsid w:val="00A76E6E"/>
    <w:rsid w:val="00B50FA5"/>
    <w:rsid w:val="00B54052"/>
    <w:rsid w:val="00BA553C"/>
    <w:rsid w:val="00C2039E"/>
    <w:rsid w:val="00C3407A"/>
    <w:rsid w:val="00C63A14"/>
    <w:rsid w:val="00CC3877"/>
    <w:rsid w:val="00CC77B3"/>
    <w:rsid w:val="00D349DF"/>
    <w:rsid w:val="00D70D2C"/>
    <w:rsid w:val="00D75838"/>
    <w:rsid w:val="00DF46E2"/>
    <w:rsid w:val="00E446D0"/>
    <w:rsid w:val="00E917C8"/>
    <w:rsid w:val="00EA4C3A"/>
    <w:rsid w:val="00F03B7D"/>
    <w:rsid w:val="00F4290A"/>
    <w:rsid w:val="00F74BD0"/>
    <w:rsid w:val="00F756DA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D6C40-EC1D-421E-B64B-91AA0228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dedwards</dc:creator>
  <cp:lastModifiedBy>Will Laird</cp:lastModifiedBy>
  <cp:revision>2</cp:revision>
  <cp:lastPrinted>2017-02-08T17:40:00Z</cp:lastPrinted>
  <dcterms:created xsi:type="dcterms:W3CDTF">2017-02-08T18:54:00Z</dcterms:created>
  <dcterms:modified xsi:type="dcterms:W3CDTF">2017-02-08T18:54:00Z</dcterms:modified>
</cp:coreProperties>
</file>